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755F5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E615D2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716534AC" w:rsidR="001B7E0E" w:rsidRPr="004856FF" w:rsidRDefault="00175508" w:rsidP="00175508">
      <w:pPr>
        <w:jc w:val="right"/>
        <w:rPr>
          <w:rFonts w:ascii="Calibri" w:hAnsi="Calibri" w:cs="Calibri"/>
          <w:b/>
          <w:sz w:val="22"/>
          <w:szCs w:val="22"/>
        </w:rPr>
      </w:pPr>
      <w:r w:rsidRPr="004856FF">
        <w:rPr>
          <w:rFonts w:ascii="Calibri" w:hAnsi="Calibri" w:cs="Calibri"/>
          <w:b/>
          <w:sz w:val="22"/>
          <w:szCs w:val="22"/>
        </w:rPr>
        <w:t xml:space="preserve">Anexa  </w:t>
      </w:r>
      <w:r w:rsidR="004856FF" w:rsidRPr="004856FF">
        <w:rPr>
          <w:rFonts w:ascii="Calibri" w:hAnsi="Calibri" w:cs="Calibri"/>
          <w:b/>
          <w:sz w:val="22"/>
          <w:szCs w:val="22"/>
        </w:rPr>
        <w:t>15</w:t>
      </w:r>
    </w:p>
    <w:p w14:paraId="38BA4FD3" w14:textId="2BC831CC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7FFF8E7B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454743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DD7B14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9A760C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695B5E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49D57486" w14:textId="77777777" w:rsidR="001B7E0E" w:rsidRPr="00695B5E" w:rsidRDefault="001B7E0E" w:rsidP="001B7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1CE410DF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1B7E0E" w:rsidRPr="005F5AF2" w14:paraId="73C57B7B" w14:textId="77777777" w:rsidTr="001B7E0E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734B4E08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F5AF2">
              <w:rPr>
                <w:rFonts w:asciiTheme="minorHAnsi" w:hAnsiTheme="minorHAnsi" w:cstheme="minorHAns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701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41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83F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5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58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Termen de realizare</w:t>
            </w:r>
          </w:p>
          <w:p w14:paraId="3902008C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BB4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348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Ținta finala indicator de realizare/ rezultat</w:t>
            </w:r>
          </w:p>
        </w:tc>
      </w:tr>
      <w:tr w:rsidR="001B7E0E" w:rsidRPr="005F5AF2" w14:paraId="5D29E3D9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A1F065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1343C7D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2A559962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0EA1321" w14:textId="0499AB91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Depunerea spre verificare la AM PR Centru a dosarelor de achiziție pentru toate </w:t>
            </w:r>
            <w:r w:rsidR="00660261" w:rsidRPr="00660261">
              <w:rPr>
                <w:rFonts w:asciiTheme="minorHAnsi" w:hAnsiTheme="minorHAnsi" w:cstheme="minorHAnsi"/>
              </w:rPr>
              <w:t>cheltuielile eligibile corespunzătoare achizițiilor efectuate</w:t>
            </w:r>
            <w:r w:rsidR="00660261">
              <w:rPr>
                <w:rFonts w:asciiTheme="minorHAnsi" w:hAnsiTheme="minorHAnsi" w:cstheme="minorHAnsi"/>
              </w:rPr>
              <w:t xml:space="preserve"> </w:t>
            </w:r>
            <w:r w:rsidRPr="005F5AF2">
              <w:rPr>
                <w:rFonts w:asciiTheme="minorHAnsi" w:hAnsiTheme="minorHAnsi" w:cstheme="minorHAnsi"/>
              </w:rPr>
              <w:t>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EEC9A4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</w:t>
            </w:r>
          </w:p>
          <w:p w14:paraId="75E66B1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3A7CD3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777974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F4889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37C93061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2B16DC7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27158D6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00DDF0F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D724A6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049D82B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</w:t>
            </w:r>
          </w:p>
          <w:p w14:paraId="29ABE93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431DC05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către beneficiar, dar nu mai tarziu de 9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676789C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A1DE43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3B7E2957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3C51D2A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8B7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Stadiu</w:t>
            </w:r>
          </w:p>
          <w:p w14:paraId="652E903B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financiar de</w:t>
            </w:r>
          </w:p>
          <w:p w14:paraId="466019C6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minim 25% din</w:t>
            </w:r>
          </w:p>
          <w:p w14:paraId="6FC9A1CF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7D1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2386446" w14:textId="7E0EA03A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decontare la AM PR Centru de cereri de rambursare/plată în cuantum de</w:t>
            </w:r>
            <w:r w:rsidR="00660261">
              <w:rPr>
                <w:rFonts w:asciiTheme="minorHAnsi" w:hAnsiTheme="minorHAnsi" w:cstheme="minorHAnsi"/>
              </w:rPr>
              <w:t xml:space="preserve"> minim </w:t>
            </w:r>
            <w:r w:rsidRPr="005F5AF2">
              <w:rPr>
                <w:rFonts w:asciiTheme="minorHAnsi" w:hAnsiTheme="minorHAnsi" w:cstheme="minorHAnsi"/>
              </w:rPr>
              <w:t xml:space="preserve"> 25% din activitatea de bază</w:t>
            </w:r>
          </w:p>
        </w:tc>
        <w:tc>
          <w:tcPr>
            <w:tcW w:w="2410" w:type="dxa"/>
            <w:shd w:val="clear" w:color="auto" w:fill="auto"/>
          </w:tcPr>
          <w:p w14:paraId="086B9C8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3600138" w14:textId="4653022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beneficiar, dar nu mai </w:t>
            </w:r>
            <w:r w:rsidR="00E8252E" w:rsidRPr="005F5AF2">
              <w:rPr>
                <w:rFonts w:asciiTheme="minorHAnsi" w:hAnsiTheme="minorHAnsi" w:cstheme="minorHAnsi"/>
              </w:rPr>
              <w:t>târziu</w:t>
            </w:r>
            <w:r w:rsidRPr="005F5AF2">
              <w:rPr>
                <w:rFonts w:asciiTheme="minorHAnsi" w:hAnsiTheme="minorHAnsi" w:cstheme="minorHAnsi"/>
              </w:rPr>
              <w:t xml:space="preserve"> de 16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351B7A97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A3AC40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0FCD8130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204B37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B34C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Stadiu</w:t>
            </w:r>
          </w:p>
          <w:p w14:paraId="0D9C4726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financiar de</w:t>
            </w:r>
          </w:p>
          <w:p w14:paraId="3F623CCB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minim 75% din</w:t>
            </w:r>
          </w:p>
          <w:p w14:paraId="36C3163B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12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AF0BEDF" w14:textId="431D5559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Depunerea spre decontare la AM PR Centru de cereri de rambursare/plată în cuantum de </w:t>
            </w:r>
            <w:r w:rsidR="00660261">
              <w:rPr>
                <w:rFonts w:asciiTheme="minorHAnsi" w:hAnsiTheme="minorHAnsi" w:cstheme="minorHAnsi"/>
              </w:rPr>
              <w:t xml:space="preserve">minim </w:t>
            </w:r>
            <w:r w:rsidRPr="005F5AF2">
              <w:rPr>
                <w:rFonts w:asciiTheme="minorHAnsi" w:hAnsiTheme="minorHAnsi" w:cstheme="minorHAnsi"/>
              </w:rPr>
              <w:t>75% din activitatea de bază</w:t>
            </w:r>
          </w:p>
        </w:tc>
        <w:tc>
          <w:tcPr>
            <w:tcW w:w="2410" w:type="dxa"/>
            <w:shd w:val="clear" w:color="auto" w:fill="auto"/>
          </w:tcPr>
          <w:p w14:paraId="20D7302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7A600CE7" w14:textId="347FFF2F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beneficiar, dar nu mai </w:t>
            </w:r>
            <w:r w:rsidR="00E8252E" w:rsidRPr="005F5AF2">
              <w:rPr>
                <w:rFonts w:asciiTheme="minorHAnsi" w:hAnsiTheme="minorHAnsi" w:cstheme="minorHAnsi"/>
              </w:rPr>
              <w:t>târziu</w:t>
            </w:r>
            <w:r w:rsidRPr="005F5AF2">
              <w:rPr>
                <w:rFonts w:asciiTheme="minorHAnsi" w:hAnsiTheme="minorHAnsi" w:cstheme="minorHAnsi"/>
              </w:rPr>
              <w:t xml:space="preserve"> de 30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51DC02F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06A79C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6A91055A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9E1B80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435D9C4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7940322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2ED088B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11189A4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7E3ADE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493200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B41884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323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  <w:tr w:rsidR="001B7E0E" w:rsidRPr="005F5AF2" w14:paraId="50E2BA56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8872F5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2099" w:type="dxa"/>
            <w:shd w:val="clear" w:color="auto" w:fill="auto"/>
          </w:tcPr>
          <w:p w14:paraId="552F76F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8F4C112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09F9E5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068B32E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252D591C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57C0502F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7D100C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222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</w:tbl>
    <w:p w14:paraId="25134771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6FA8777D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2CFCF484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F3D3A66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6AF66213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91D5909" w14:textId="77777777" w:rsidR="001B7E0E" w:rsidRDefault="001B7E0E" w:rsidP="001B7E0E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45ED5190" w14:textId="5DD03002" w:rsidR="001B7E0E" w:rsidRDefault="001B7E0E" w:rsidP="001B7E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E8252E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3C5EC9FE" w14:textId="0E000F86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E8252E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subactivităţi din proiect, </w:t>
      </w:r>
    </w:p>
    <w:p w14:paraId="1B77F675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6436B088" w14:textId="77777777" w:rsidR="001B7E0E" w:rsidRPr="00B7155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F6DEC53" w14:textId="77777777" w:rsidR="00E8252E" w:rsidRDefault="00E8252E" w:rsidP="001B7E0E">
      <w:pPr>
        <w:jc w:val="both"/>
        <w:rPr>
          <w:rFonts w:ascii="Calibri" w:hAnsi="Calibri" w:cs="Calibri"/>
        </w:rPr>
      </w:pPr>
    </w:p>
    <w:p w14:paraId="08C360FD" w14:textId="77777777" w:rsidR="00E8252E" w:rsidRDefault="00E8252E" w:rsidP="001B7E0E">
      <w:pPr>
        <w:jc w:val="both"/>
        <w:rPr>
          <w:rFonts w:ascii="Calibri" w:hAnsi="Calibri" w:cs="Calibri"/>
        </w:rPr>
      </w:pPr>
    </w:p>
    <w:p w14:paraId="4671430A" w14:textId="070FEB52" w:rsidR="001B7E0E" w:rsidRDefault="001B7E0E" w:rsidP="001B7E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lastRenderedPageBreak/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225A28A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78D93BAE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40D38138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0D110741" w14:textId="77777777" w:rsidR="001B7E0E" w:rsidRPr="00E8080E" w:rsidRDefault="001B7E0E" w:rsidP="001B7E0E">
      <w:pPr>
        <w:jc w:val="both"/>
        <w:rPr>
          <w:rFonts w:ascii="Calibri" w:hAnsi="Calibri" w:cs="Calibri"/>
        </w:rPr>
      </w:pPr>
    </w:p>
    <w:p w14:paraId="61500E2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B7289C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77777777" w:rsidR="001B7E0E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34D91E67" w14:textId="77777777" w:rsidR="001B7E0E" w:rsidRPr="00696924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087036C1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3B61FA" w:rsidRDefault="00B94F63" w:rsidP="003B61FA"/>
    <w:sectPr w:rsidR="00B94F63" w:rsidRPr="003B61FA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3D041" w14:textId="77777777" w:rsidR="006F3787" w:rsidRDefault="006F3787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0996" w14:textId="50924F4D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5F5AF2">
      <w:rPr>
        <w:noProof/>
        <w:color w:val="999999"/>
        <w:sz w:val="20"/>
        <w:szCs w:val="20"/>
      </w:rPr>
      <w:t>2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5F5AF2">
      <w:rPr>
        <w:noProof/>
        <w:color w:val="999999"/>
        <w:sz w:val="20"/>
        <w:szCs w:val="20"/>
      </w:rPr>
      <w:t>5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6896822">
    <w:abstractNumId w:val="16"/>
  </w:num>
  <w:num w:numId="2" w16cid:durableId="1275288441">
    <w:abstractNumId w:val="11"/>
  </w:num>
  <w:num w:numId="3" w16cid:durableId="478545369">
    <w:abstractNumId w:val="10"/>
  </w:num>
  <w:num w:numId="4" w16cid:durableId="1530335876">
    <w:abstractNumId w:val="9"/>
  </w:num>
  <w:num w:numId="5" w16cid:durableId="1278021707">
    <w:abstractNumId w:val="12"/>
  </w:num>
  <w:num w:numId="6" w16cid:durableId="1487086956">
    <w:abstractNumId w:val="17"/>
  </w:num>
  <w:num w:numId="7" w16cid:durableId="1974671872">
    <w:abstractNumId w:val="8"/>
  </w:num>
  <w:num w:numId="8" w16cid:durableId="1259558803">
    <w:abstractNumId w:val="18"/>
  </w:num>
  <w:num w:numId="9" w16cid:durableId="469591278">
    <w:abstractNumId w:val="24"/>
  </w:num>
  <w:num w:numId="10" w16cid:durableId="1643542361">
    <w:abstractNumId w:val="21"/>
  </w:num>
  <w:num w:numId="11" w16cid:durableId="946153447">
    <w:abstractNumId w:val="27"/>
  </w:num>
  <w:num w:numId="12" w16cid:durableId="967586006">
    <w:abstractNumId w:val="35"/>
  </w:num>
  <w:num w:numId="13" w16cid:durableId="812063235">
    <w:abstractNumId w:val="42"/>
  </w:num>
  <w:num w:numId="14" w16cid:durableId="763455357">
    <w:abstractNumId w:val="33"/>
  </w:num>
  <w:num w:numId="15" w16cid:durableId="1814248203">
    <w:abstractNumId w:val="19"/>
  </w:num>
  <w:num w:numId="16" w16cid:durableId="1456945785">
    <w:abstractNumId w:val="15"/>
  </w:num>
  <w:num w:numId="17" w16cid:durableId="364839656">
    <w:abstractNumId w:val="43"/>
  </w:num>
  <w:num w:numId="18" w16cid:durableId="1969970803">
    <w:abstractNumId w:val="2"/>
  </w:num>
  <w:num w:numId="19" w16cid:durableId="121122447">
    <w:abstractNumId w:val="30"/>
  </w:num>
  <w:num w:numId="20" w16cid:durableId="1970431814">
    <w:abstractNumId w:val="7"/>
  </w:num>
  <w:num w:numId="21" w16cid:durableId="1638680080">
    <w:abstractNumId w:val="5"/>
  </w:num>
  <w:num w:numId="22" w16cid:durableId="1959331100">
    <w:abstractNumId w:val="23"/>
  </w:num>
  <w:num w:numId="23" w16cid:durableId="1949195485">
    <w:abstractNumId w:val="1"/>
  </w:num>
  <w:num w:numId="24" w16cid:durableId="18019963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4190288">
    <w:abstractNumId w:val="14"/>
  </w:num>
  <w:num w:numId="26" w16cid:durableId="1212814058">
    <w:abstractNumId w:val="22"/>
  </w:num>
  <w:num w:numId="27" w16cid:durableId="1327517524">
    <w:abstractNumId w:val="13"/>
  </w:num>
  <w:num w:numId="28" w16cid:durableId="1290011441">
    <w:abstractNumId w:val="28"/>
  </w:num>
  <w:num w:numId="29" w16cid:durableId="749275586">
    <w:abstractNumId w:val="41"/>
  </w:num>
  <w:num w:numId="30" w16cid:durableId="863442744">
    <w:abstractNumId w:val="26"/>
  </w:num>
  <w:num w:numId="31" w16cid:durableId="2140872909">
    <w:abstractNumId w:val="3"/>
  </w:num>
  <w:num w:numId="32" w16cid:durableId="1720477126">
    <w:abstractNumId w:val="32"/>
  </w:num>
  <w:num w:numId="33" w16cid:durableId="926421265">
    <w:abstractNumId w:val="37"/>
  </w:num>
  <w:num w:numId="34" w16cid:durableId="1515146838">
    <w:abstractNumId w:val="36"/>
  </w:num>
  <w:num w:numId="35" w16cid:durableId="1796175930">
    <w:abstractNumId w:val="0"/>
  </w:num>
  <w:num w:numId="36" w16cid:durableId="1425150364">
    <w:abstractNumId w:val="20"/>
  </w:num>
  <w:num w:numId="37" w16cid:durableId="287779731">
    <w:abstractNumId w:val="4"/>
  </w:num>
  <w:num w:numId="38" w16cid:durableId="25908987">
    <w:abstractNumId w:val="40"/>
  </w:num>
  <w:num w:numId="39" w16cid:durableId="2039500349">
    <w:abstractNumId w:val="25"/>
  </w:num>
  <w:num w:numId="40" w16cid:durableId="1458068916">
    <w:abstractNumId w:val="38"/>
  </w:num>
  <w:num w:numId="41" w16cid:durableId="759640500">
    <w:abstractNumId w:val="34"/>
  </w:num>
  <w:num w:numId="42" w16cid:durableId="6930695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0858832">
    <w:abstractNumId w:val="39"/>
  </w:num>
  <w:num w:numId="44" w16cid:durableId="582956209">
    <w:abstractNumId w:val="6"/>
  </w:num>
  <w:num w:numId="45" w16cid:durableId="19296591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75508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474F02"/>
    <w:rsid w:val="004856FF"/>
    <w:rsid w:val="0049229A"/>
    <w:rsid w:val="004B1FDB"/>
    <w:rsid w:val="00523BEA"/>
    <w:rsid w:val="00586EAF"/>
    <w:rsid w:val="005A6B00"/>
    <w:rsid w:val="005C21C9"/>
    <w:rsid w:val="005C7AFF"/>
    <w:rsid w:val="005E3BF4"/>
    <w:rsid w:val="005F5AF2"/>
    <w:rsid w:val="00634D63"/>
    <w:rsid w:val="00643AC4"/>
    <w:rsid w:val="00660261"/>
    <w:rsid w:val="006B79B9"/>
    <w:rsid w:val="006D5FC5"/>
    <w:rsid w:val="006F3787"/>
    <w:rsid w:val="0070704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26EB5"/>
    <w:rsid w:val="00B3488E"/>
    <w:rsid w:val="00B77B68"/>
    <w:rsid w:val="00B86D76"/>
    <w:rsid w:val="00B94F63"/>
    <w:rsid w:val="00BD3175"/>
    <w:rsid w:val="00BF316A"/>
    <w:rsid w:val="00C000F5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8252E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B009-507D-4841-A554-3421614B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10</TotalTime>
  <Pages>5</Pages>
  <Words>692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4929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6</cp:revision>
  <cp:lastPrinted>2023-05-29T06:12:00Z</cp:lastPrinted>
  <dcterms:created xsi:type="dcterms:W3CDTF">2023-07-07T10:55:00Z</dcterms:created>
  <dcterms:modified xsi:type="dcterms:W3CDTF">2025-10-15T10:45:00Z</dcterms:modified>
</cp:coreProperties>
</file>